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D237C6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D237C6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D237C6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Pr="00D237C6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D237C6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D237C6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D237C6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D237C6">
        <w:rPr>
          <w:rFonts w:ascii="Century Gothic" w:hAnsi="Century Gothic" w:cs="Arial"/>
          <w:sz w:val="16"/>
          <w:szCs w:val="16"/>
        </w:rPr>
        <w:t>(</w:t>
      </w:r>
      <w:r w:rsidR="00574847" w:rsidRPr="00D237C6">
        <w:rPr>
          <w:rFonts w:ascii="Century Gothic" w:hAnsi="Century Gothic" w:cs="Arial"/>
          <w:sz w:val="16"/>
          <w:szCs w:val="16"/>
        </w:rPr>
        <w:t>nazwa Podmiotu udostępniającego zasoby</w:t>
      </w:r>
      <w:r w:rsidRPr="00D237C6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Pr="00D237C6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D237C6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D237C6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D237C6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D237C6">
        <w:rPr>
          <w:rFonts w:ascii="Century Gothic" w:hAnsi="Century Gothic" w:cs="Arial"/>
          <w:sz w:val="16"/>
          <w:szCs w:val="16"/>
        </w:rPr>
        <w:t>(</w:t>
      </w:r>
      <w:r w:rsidR="00574847" w:rsidRPr="00D237C6">
        <w:rPr>
          <w:rFonts w:ascii="Century Gothic" w:hAnsi="Century Gothic" w:cs="Arial"/>
          <w:sz w:val="16"/>
          <w:szCs w:val="16"/>
        </w:rPr>
        <w:t>adres Podmiotu udostępniającego zasoby</w:t>
      </w:r>
      <w:r w:rsidRPr="00D237C6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D237C6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6550A109" w:rsidR="00574908" w:rsidRPr="00D237C6" w:rsidRDefault="00916BF2" w:rsidP="00184C43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/>
          <w:sz w:val="20"/>
        </w:rPr>
      </w:pPr>
      <w:r w:rsidRPr="00D237C6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D237C6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D237C6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D237C6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D237C6">
        <w:rPr>
          <w:rFonts w:ascii="Century Gothic" w:hAnsi="Century Gothic" w:cs="Arial"/>
          <w:bCs/>
          <w:sz w:val="20"/>
          <w:szCs w:val="20"/>
        </w:rPr>
        <w:t>,</w:t>
      </w:r>
      <w:r w:rsidR="00C94F9B" w:rsidRPr="00D237C6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zadania </w:t>
      </w:r>
      <w:r w:rsidR="00C94F9B" w:rsidRPr="00D237C6">
        <w:rPr>
          <w:rFonts w:ascii="Century Gothic" w:hAnsi="Century Gothic" w:cs="Arial"/>
          <w:sz w:val="20"/>
          <w:szCs w:val="20"/>
        </w:rPr>
        <w:t xml:space="preserve">pn.: </w:t>
      </w:r>
      <w:r w:rsidR="00184C43" w:rsidRPr="00D237C6">
        <w:rPr>
          <w:rFonts w:ascii="Century Gothic" w:hAnsi="Century Gothic" w:cs="Arial"/>
          <w:b/>
          <w:bCs/>
          <w:sz w:val="20"/>
          <w:szCs w:val="20"/>
        </w:rPr>
        <w:t>„</w:t>
      </w:r>
      <w:r w:rsidR="00D237C6" w:rsidRPr="00D237C6">
        <w:rPr>
          <w:rFonts w:ascii="Century Gothic" w:hAnsi="Century Gothic" w:cs="Century Gothic"/>
          <w:b/>
          <w:bCs/>
          <w:sz w:val="20"/>
          <w:szCs w:val="20"/>
        </w:rPr>
        <w:t>Badania korelacyjne przekroczeń gazociągów wysokiego ciśnienia w miejscu skrzyżowań z trakcją kolejową na obszarze działania Operatora Gazociągów Przesyłowych GAZ – SYSTEM S.A. Oddział w Tarnowie</w:t>
      </w:r>
      <w:r w:rsidR="00574908" w:rsidRPr="00D237C6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184C43" w:rsidRPr="00D237C6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</w:t>
      </w:r>
      <w:r w:rsidR="00574908" w:rsidRPr="00D237C6">
        <w:rPr>
          <w:rFonts w:ascii="Century Gothic" w:hAnsi="Century Gothic"/>
          <w:sz w:val="20"/>
        </w:rPr>
        <w:t xml:space="preserve"> – nr postępowania: NP</w:t>
      </w:r>
      <w:r w:rsidR="005C14A5" w:rsidRPr="00D237C6">
        <w:rPr>
          <w:rFonts w:ascii="Century Gothic" w:hAnsi="Century Gothic"/>
          <w:sz w:val="20"/>
        </w:rPr>
        <w:t>/</w:t>
      </w:r>
      <w:r w:rsidR="00D237C6" w:rsidRPr="00D237C6">
        <w:rPr>
          <w:rFonts w:ascii="Century Gothic" w:hAnsi="Century Gothic"/>
          <w:sz w:val="20"/>
        </w:rPr>
        <w:t>2026/04/0266/TAR</w:t>
      </w:r>
    </w:p>
    <w:p w14:paraId="54ED140F" w14:textId="77777777" w:rsidR="00574847" w:rsidRPr="00D237C6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D237C6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237C6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 w:rsidRPr="00D237C6">
        <w:rPr>
          <w:rFonts w:ascii="Century Gothic" w:hAnsi="Century Gothic" w:cs="Century Gothic"/>
          <w:sz w:val="20"/>
          <w:szCs w:val="20"/>
        </w:rPr>
        <w:t>Z</w:t>
      </w:r>
      <w:r w:rsidR="005568CB" w:rsidRPr="00D237C6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D237C6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D237C6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 w:rsidRPr="00D237C6">
        <w:rPr>
          <w:rFonts w:ascii="Century Gothic" w:hAnsi="Century Gothic" w:cs="Arial"/>
          <w:sz w:val="20"/>
          <w:szCs w:val="20"/>
        </w:rPr>
        <w:t>Wykonawcy</w:t>
      </w:r>
      <w:r w:rsidR="00243F9F" w:rsidRPr="00D237C6">
        <w:rPr>
          <w:rFonts w:ascii="Century Gothic" w:hAnsi="Century Gothic" w:cs="Arial"/>
          <w:sz w:val="20"/>
          <w:szCs w:val="20"/>
        </w:rPr>
        <w:t>, tj. ………</w:t>
      </w:r>
      <w:r w:rsidR="008504E9" w:rsidRPr="00D237C6">
        <w:rPr>
          <w:rFonts w:ascii="Century Gothic" w:hAnsi="Century Gothic" w:cs="Arial"/>
          <w:sz w:val="20"/>
          <w:szCs w:val="20"/>
        </w:rPr>
        <w:t>(nazwa Wykonawcy)</w:t>
      </w:r>
      <w:r w:rsidR="00243F9F" w:rsidRPr="00D237C6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D237C6">
        <w:rPr>
          <w:rFonts w:ascii="Century Gothic" w:hAnsi="Century Gothic" w:cs="Arial"/>
          <w:sz w:val="20"/>
          <w:szCs w:val="20"/>
        </w:rPr>
        <w:t>…</w:t>
      </w:r>
      <w:r w:rsidR="001749D3" w:rsidRPr="00D237C6">
        <w:rPr>
          <w:rFonts w:ascii="Century Gothic" w:hAnsi="Century Gothic" w:cs="Arial"/>
          <w:sz w:val="20"/>
          <w:szCs w:val="20"/>
        </w:rPr>
        <w:t>……</w:t>
      </w:r>
      <w:r w:rsidR="00E72398" w:rsidRPr="00D237C6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D237C6">
        <w:rPr>
          <w:rFonts w:ascii="Century Gothic" w:hAnsi="Century Gothic" w:cs="Arial"/>
          <w:sz w:val="20"/>
          <w:szCs w:val="20"/>
        </w:rPr>
        <w:t xml:space="preserve"> </w:t>
      </w:r>
      <w:r w:rsidR="0078713C" w:rsidRPr="00D237C6">
        <w:rPr>
          <w:rFonts w:ascii="Century Gothic" w:hAnsi="Century Gothic" w:cs="Arial"/>
          <w:sz w:val="20"/>
          <w:szCs w:val="20"/>
        </w:rPr>
        <w:t>na potrzeby</w:t>
      </w:r>
      <w:r w:rsidR="0048064F" w:rsidRPr="00D237C6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D237C6">
        <w:rPr>
          <w:rFonts w:ascii="Century Gothic" w:hAnsi="Century Gothic" w:cs="Arial"/>
          <w:sz w:val="20"/>
          <w:szCs w:val="20"/>
        </w:rPr>
        <w:t>Z</w:t>
      </w:r>
      <w:r w:rsidR="0048064F" w:rsidRPr="00D237C6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D237C6">
        <w:rPr>
          <w:rFonts w:ascii="Century Gothic" w:hAnsi="Century Gothic" w:cs="Arial"/>
          <w:sz w:val="20"/>
          <w:szCs w:val="20"/>
        </w:rPr>
        <w:t>w zakresie</w:t>
      </w:r>
      <w:r w:rsidR="00CB2D73" w:rsidRPr="00D237C6">
        <w:rPr>
          <w:rFonts w:ascii="Century Gothic" w:hAnsi="Century Gothic" w:cs="Arial"/>
          <w:sz w:val="20"/>
          <w:szCs w:val="20"/>
        </w:rPr>
        <w:t>:</w:t>
      </w:r>
      <w:r w:rsidR="0048064F" w:rsidRPr="00D237C6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D237C6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D237C6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D237C6">
        <w:rPr>
          <w:rFonts w:ascii="Century Gothic" w:hAnsi="Century Gothic" w:cs="Arial"/>
          <w:b/>
          <w:sz w:val="20"/>
          <w:szCs w:val="20"/>
        </w:rPr>
        <w:t>nasz</w:t>
      </w:r>
      <w:r w:rsidR="009D7933" w:rsidRPr="00D237C6">
        <w:rPr>
          <w:rFonts w:ascii="Century Gothic" w:hAnsi="Century Gothic" w:cs="Arial"/>
          <w:b/>
          <w:sz w:val="20"/>
          <w:szCs w:val="20"/>
        </w:rPr>
        <w:t>ych</w:t>
      </w:r>
      <w:r w:rsidRPr="00D237C6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D237C6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D237C6">
        <w:rPr>
          <w:rFonts w:ascii="Century Gothic" w:hAnsi="Century Gothic" w:cs="Arial"/>
          <w:b/>
          <w:sz w:val="20"/>
          <w:szCs w:val="20"/>
        </w:rPr>
        <w:t>*</w:t>
      </w:r>
      <w:r w:rsidR="009D7933" w:rsidRPr="00D237C6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D237C6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237C6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D237C6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Pr="00D237C6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D237C6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D237C6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D237C6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D237C6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Pr="00D237C6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D237C6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D237C6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D237C6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5B0BEC61" w14:textId="77777777" w:rsidR="009D7933" w:rsidRPr="00D237C6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D237C6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D237C6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D237C6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D237C6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D237C6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237C6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D237C6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 ,</w:t>
      </w:r>
    </w:p>
    <w:p w14:paraId="492CDD9C" w14:textId="16A38E17" w:rsidR="009D7933" w:rsidRPr="00D237C6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682BAF80" w14:textId="77777777" w:rsidR="009D7933" w:rsidRPr="00D237C6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D237C6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D237C6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Pr="00D237C6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D237C6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D237C6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D237C6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0D21197F" w14:textId="77777777" w:rsidR="009D7933" w:rsidRPr="00D237C6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D237C6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D237C6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  <w:r w:rsidRPr="00D237C6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D237C6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D237C6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D237C6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D237C6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D237C6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D237C6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D237C6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7366C15D" w14:textId="77777777" w:rsidR="00FB628E" w:rsidRPr="00D237C6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D237C6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D237C6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237C6">
        <w:rPr>
          <w:rFonts w:ascii="Century Gothic" w:hAnsi="Century Gothic"/>
          <w:sz w:val="20"/>
          <w:szCs w:val="20"/>
        </w:rPr>
        <w:t xml:space="preserve">zakres </w:t>
      </w:r>
      <w:r w:rsidR="00E72398" w:rsidRPr="00D237C6">
        <w:rPr>
          <w:rFonts w:ascii="Century Gothic" w:hAnsi="Century Gothic"/>
          <w:sz w:val="20"/>
          <w:szCs w:val="20"/>
        </w:rPr>
        <w:t>u</w:t>
      </w:r>
      <w:r w:rsidRPr="00D237C6">
        <w:rPr>
          <w:rFonts w:ascii="Century Gothic" w:hAnsi="Century Gothic"/>
          <w:sz w:val="20"/>
          <w:szCs w:val="20"/>
        </w:rPr>
        <w:t>dostępn</w:t>
      </w:r>
      <w:r w:rsidR="00E72398" w:rsidRPr="00D237C6">
        <w:rPr>
          <w:rFonts w:ascii="Century Gothic" w:hAnsi="Century Gothic"/>
          <w:sz w:val="20"/>
          <w:szCs w:val="20"/>
        </w:rPr>
        <w:t>ian</w:t>
      </w:r>
      <w:r w:rsidRPr="00D237C6">
        <w:rPr>
          <w:rFonts w:ascii="Century Gothic" w:hAnsi="Century Gothic"/>
          <w:sz w:val="20"/>
          <w:szCs w:val="20"/>
        </w:rPr>
        <w:t xml:space="preserve">ych </w:t>
      </w:r>
      <w:r w:rsidR="00E72398" w:rsidRPr="00D237C6">
        <w:rPr>
          <w:rFonts w:ascii="Century Gothic" w:hAnsi="Century Gothic"/>
          <w:sz w:val="20"/>
          <w:szCs w:val="20"/>
        </w:rPr>
        <w:t xml:space="preserve">przez nas </w:t>
      </w:r>
      <w:r w:rsidRPr="00D237C6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2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2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0"/>
    <w:p w14:paraId="219DB925" w14:textId="211808A1" w:rsidR="00BB4ACD" w:rsidRDefault="008504E9" w:rsidP="00D237C6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5D2290B" w14:textId="77777777" w:rsidR="00D237C6" w:rsidRDefault="00D237C6" w:rsidP="00D237C6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05BDAC7F" w14:textId="77777777" w:rsidR="00D237C6" w:rsidRPr="00D237C6" w:rsidRDefault="00D237C6" w:rsidP="00D237C6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4F4BFD0A" w14:textId="714DAFEA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</w:t>
      </w:r>
      <w:r w:rsidRPr="009B5F05">
        <w:rPr>
          <w:rFonts w:ascii="Century Gothic" w:hAnsi="Century Gothic" w:cs="Century Gothic"/>
          <w:sz w:val="20"/>
          <w:szCs w:val="20"/>
        </w:rPr>
        <w:t xml:space="preserve">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755C4" w14:textId="77777777" w:rsidR="00F23C29" w:rsidRDefault="00F23C29" w:rsidP="0047155E">
      <w:r>
        <w:separator/>
      </w:r>
    </w:p>
  </w:endnote>
  <w:endnote w:type="continuationSeparator" w:id="0">
    <w:p w14:paraId="290E9BF6" w14:textId="77777777" w:rsidR="00F23C29" w:rsidRDefault="00F23C29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002FA" w14:textId="77777777" w:rsidR="00F23C29" w:rsidRDefault="00F23C29" w:rsidP="0047155E">
      <w:r>
        <w:separator/>
      </w:r>
    </w:p>
  </w:footnote>
  <w:footnote w:type="continuationSeparator" w:id="0">
    <w:p w14:paraId="3B5A5D50" w14:textId="77777777" w:rsidR="00F23C29" w:rsidRDefault="00F23C29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13B00370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D237C6">
      <w:rPr>
        <w:rFonts w:ascii="Century Gothic" w:hAnsi="Century Gothic"/>
        <w:sz w:val="20"/>
        <w:szCs w:val="20"/>
      </w:rPr>
      <w:t xml:space="preserve">7 </w:t>
    </w:r>
    <w:r w:rsidRPr="00D24E53">
      <w:rPr>
        <w:rFonts w:ascii="Century Gothic" w:hAnsi="Century Gothic"/>
        <w:sz w:val="20"/>
        <w:szCs w:val="20"/>
      </w:rPr>
      <w:t>do SWZ</w:t>
    </w:r>
    <w:bookmarkEnd w:id="3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227A"/>
    <w:rsid w:val="005B341F"/>
    <w:rsid w:val="005B7EF3"/>
    <w:rsid w:val="005C14A5"/>
    <w:rsid w:val="005C292C"/>
    <w:rsid w:val="005C3A43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37C6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23C29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479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Labok Sylwia</cp:lastModifiedBy>
  <cp:revision>26</cp:revision>
  <cp:lastPrinted>2016-12-15T13:21:00Z</cp:lastPrinted>
  <dcterms:created xsi:type="dcterms:W3CDTF">2017-09-06T10:11:00Z</dcterms:created>
  <dcterms:modified xsi:type="dcterms:W3CDTF">2026-04-17T06:31:00Z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